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20" w:line="120" w:lineRule="auto"/>
        <w:contextualSpacing/>
        <w:jc w:val="center"/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  <w:instrText xml:space="preserve"> HYPERLINK "https://sthj.shou.edu.cn/2022/0608/c8826a307708/page.htm" \o "2022年上海市优秀毕业生——潘珺瑶" \t "https://sthj.shou.edu.cn/8826/_blank" </w:instrText>
      </w:r>
      <w:r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  <w:t>2022年上海市优秀毕业生——</w:t>
      </w:r>
      <w:r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  <w:fldChar w:fldCharType="end"/>
      </w:r>
      <w:r>
        <w:rPr>
          <w:rFonts w:hint="eastAsia" w:ascii="Times New Roman" w:hAnsi="Times New Roman" w:cs="Times New Roman"/>
          <w:b/>
          <w:bCs/>
          <w:sz w:val="32"/>
          <w:szCs w:val="20"/>
          <w:lang w:val="en-US" w:eastAsia="zh-CN"/>
        </w:rPr>
        <w:t>熊怡然</w:t>
      </w:r>
    </w:p>
    <w:p>
      <w:pPr>
        <w:spacing w:after="120" w:line="120" w:lineRule="auto"/>
        <w:ind w:firstLine="520" w:firstLineChars="200"/>
        <w:contextualSpacing/>
        <w:jc w:val="left"/>
        <w:rPr>
          <w:rFonts w:ascii="宋体" w:hAnsi="宋体" w:eastAsia="宋体"/>
          <w:sz w:val="26"/>
          <w:szCs w:val="2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熊怡然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，女，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海洋生态与环境学院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环境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科学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专业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2022届本科毕业生。本科期间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获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校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人民奖学金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一等奖三次、二等奖三次；荣获校“优秀团员”、“优秀学生标兵”荣誉称号；获第四届全国大学生生命科学竞赛三等奖。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default" w:ascii="仿宋" w:hAnsi="仿宋" w:eastAsia="仿宋"/>
          <w:sz w:val="24"/>
          <w:szCs w:val="24"/>
          <w:lang w:val="en-US" w:eastAsia="zh-CN"/>
        </w:rPr>
        <w:drawing>
          <wp:inline distT="0" distB="0" distL="114300" distR="114300">
            <wp:extent cx="3211830" cy="4047490"/>
            <wp:effectExtent l="0" t="0" r="3810" b="6350"/>
            <wp:docPr id="2" name="图片 2" descr="C:/Users/39871/AppData/Local/Temp/picturecompress_2022040721052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39871/AppData/Local/Temp/picturecompress_20220407210524/output_1.jpgoutput_1"/>
                    <pic:cNvPicPr>
                      <a:picLocks noChangeAspect="1"/>
                    </pic:cNvPicPr>
                  </pic:nvPicPr>
                  <pic:blipFill>
                    <a:blip r:embed="rId4"/>
                    <a:srcRect r="614" b="6080"/>
                    <a:stretch>
                      <a:fillRect/>
                    </a:stretch>
                  </pic:blipFill>
                  <pic:spPr>
                    <a:xfrm>
                      <a:off x="0" y="0"/>
                      <a:ext cx="3211830" cy="404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熊怡然同学学习成绩优异，多次获得人民奖学金和先进个人称号。在学习之余，她积极参加科研活动。作为国家级大学生创新创业项目《温台渔场野生捕捞水产品体内多环芳烃（PAHs）的生物富集及食用风险》负责人，她带领团队顺利完成项目，项目成果在第四届全国大学生生命科学竞赛获得三等奖。在对大创项目进行深入研究后，撰写学术论文一篇《近海及远洋野生捕捞水产品中重金属的污染特征及膳食风险研究》（第一作者），此外还参与撰写了英文论文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《Development of 30 SNP markers for the Daphnia magna based on restriction-site associated DNA sequencing (RAD-seq)》（第二作者）和《Occurrence of polycyclic aromatic hydrocarbons (PAHs) in the seafood from an important fishing area in the East China Sea and a comparison between different originated seafood》（第三作者）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在社会实践方面，她作为学院辩论队的队长，在任职期间带领院队在校赛中拿到亚军的成绩，并且也多次得到最佳辩手的称号。辩论使她拥有了辩证思考的能力和快速理解吸收新知识的能力，同时她也具备能够清晰准确表达自己观点的能力。她在学院学生工作办公室担任辅导员助理，工作认真负责，表现良好；在上海市生态环境局实习（实习期一个月），实习成绩优秀；在上海交通大学项目组实习，获得实习老师的高度评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毕业寄语：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青春不留遗憾，希望你们能在海大享受自己快乐的大学时光。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毕业去向：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升学 河海大学 环境学院 环境科学与工程专业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2I3YTliN2RiY2M0M2QxZGU4NzdjNWUyZTA2NmNlOTYifQ=="/>
  </w:docVars>
  <w:rsids>
    <w:rsidRoot w:val="1E3F35BD"/>
    <w:rsid w:val="00014A99"/>
    <w:rsid w:val="000529C0"/>
    <w:rsid w:val="000C7350"/>
    <w:rsid w:val="00172F96"/>
    <w:rsid w:val="001B21FC"/>
    <w:rsid w:val="002227AD"/>
    <w:rsid w:val="002456C9"/>
    <w:rsid w:val="00320F3D"/>
    <w:rsid w:val="00373DCF"/>
    <w:rsid w:val="004D6B1C"/>
    <w:rsid w:val="00506FA9"/>
    <w:rsid w:val="005C29E7"/>
    <w:rsid w:val="00693C4A"/>
    <w:rsid w:val="00797702"/>
    <w:rsid w:val="00884B4C"/>
    <w:rsid w:val="008E07C2"/>
    <w:rsid w:val="00B94A45"/>
    <w:rsid w:val="00BA3C6E"/>
    <w:rsid w:val="00CD2D7B"/>
    <w:rsid w:val="00DA5862"/>
    <w:rsid w:val="00E741B9"/>
    <w:rsid w:val="00F8302C"/>
    <w:rsid w:val="07404F4F"/>
    <w:rsid w:val="0CE6001F"/>
    <w:rsid w:val="10B21E81"/>
    <w:rsid w:val="1E3F35BD"/>
    <w:rsid w:val="745270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qFormat/>
    <w:uiPriority w:val="0"/>
    <w:rPr>
      <w:color w:val="800080"/>
      <w:u w:val="none"/>
    </w:rPr>
  </w:style>
  <w:style w:type="character" w:styleId="8">
    <w:name w:val="Hyperlink"/>
    <w:basedOn w:val="6"/>
    <w:qFormat/>
    <w:uiPriority w:val="0"/>
    <w:rPr>
      <w:color w:val="0000FF"/>
      <w:u w:val="none"/>
    </w:rPr>
  </w:style>
  <w:style w:type="character" w:customStyle="1" w:styleId="9">
    <w:name w:val="批注框文本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1126</Words>
  <Characters>1429</Characters>
  <Lines>1</Lines>
  <Paragraphs>1</Paragraphs>
  <TotalTime>2</TotalTime>
  <ScaleCrop>false</ScaleCrop>
  <LinksUpToDate>false</LinksUpToDate>
  <CharactersWithSpaces>1525</CharactersWithSpaces>
  <Application>WPS Office_11.1.0.11435_F1E327BC-269C-435d-A152-05C5408002CA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2017-05-01T14:04:00Z</dcterms:created>
  <dc:creator>Administrator</dc:creator>
  <cp:lastModifiedBy>ahuang</cp:lastModifiedBy>
  <dcterms:modified xsi:type="dcterms:W3CDTF">2022-08-01T02:18:39Z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2052-11.1.0.11435</vt:lpwstr>
  </property>
  <property fmtid="{D5CDD505-2E9C-101B-9397-08002B2CF9AE}" pid="3" name="ICV">
    <vt:lpwstr>B9D61D2A64064CD780007C9770062F69</vt:lpwstr>
  </property>
</Properties>
</file>